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24"/>
        <w:gridCol w:w="684"/>
        <w:gridCol w:w="714"/>
        <w:gridCol w:w="851"/>
        <w:gridCol w:w="992"/>
        <w:gridCol w:w="4541"/>
        <w:gridCol w:w="1842"/>
      </w:tblGrid>
      <w:tr w:rsidR="00BB2304" w:rsidRPr="00BB2304" w:rsidTr="00CF657B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4</w:t>
            </w:r>
          </w:p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4.2</w:t>
            </w:r>
          </w:p>
        </w:tc>
        <w:tc>
          <w:tcPr>
            <w:tcW w:w="8219" w:type="dxa"/>
            <w:gridSpan w:val="7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Sportanlagen, Sporteinrichtungen</w:t>
            </w:r>
          </w:p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Sportplatz, Sportanlage</w:t>
            </w:r>
          </w:p>
        </w:tc>
        <w:tc>
          <w:tcPr>
            <w:tcW w:w="4541" w:type="dxa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BA692D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9137DADCB88C458AA5F1E3C42144386C"/>
                </w:placeholder>
                <w:showingPlcHdr/>
              </w:sdtPr>
              <w:sdtEndPr/>
              <w:sdtContent>
                <w:r w:rsidR="00BA692D" w:rsidRPr="00BA692D">
                  <w:rPr>
                    <w:rStyle w:val="Platzhaltertext"/>
                    <w:rFonts w:ascii="Arial" w:hAnsi="Arial" w:cs="Arial"/>
                  </w:rPr>
                  <w:t>Name, Vorname</w:t>
                </w:r>
              </w:sdtContent>
            </w:sdt>
          </w:p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shd w:val="clear" w:color="auto" w:fill="F3F3F3"/>
          </w:tcPr>
          <w:p w:rsid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  <w:r w:rsidR="00BA692D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sdt>
            <w:sdtPr>
              <w:rPr>
                <w:color w:val="000000"/>
              </w:rPr>
              <w:id w:val="-303852430"/>
              <w:placeholder>
                <w:docPart w:val="C7C98CBD5AA6497BBD47B1540C1A4115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A692D" w:rsidRPr="00BA692D" w:rsidRDefault="00BA692D" w:rsidP="00BA692D">
                <w:pPr>
                  <w:contextualSpacing/>
                  <w:rPr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BB2304" w:rsidRPr="00BB2304" w:rsidTr="00CF657B">
        <w:trPr>
          <w:trHeight w:val="332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4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BB2304" w:rsidRPr="00BB2304" w:rsidTr="00CF657B">
        <w:trPr>
          <w:trHeight w:val="266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BB2304" w:rsidRPr="00BB2304" w:rsidTr="00CF657B">
        <w:trPr>
          <w:jc w:val="center"/>
        </w:trPr>
        <w:tc>
          <w:tcPr>
            <w:tcW w:w="566" w:type="dxa"/>
            <w:shd w:val="clear" w:color="auto" w:fill="auto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9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 xml:space="preserve">Bitte folgende Checklisten auch hinzuziehen: </w:t>
            </w:r>
          </w:p>
        </w:tc>
        <w:tc>
          <w:tcPr>
            <w:tcW w:w="962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4.3 Sportunterricht</w:t>
            </w:r>
            <w:r w:rsidRPr="00BB2304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ab/>
            </w:r>
            <w:r w:rsidRPr="00BB2304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ab/>
            </w:r>
            <w:r w:rsidRPr="00BB2304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ab/>
              <w:t xml:space="preserve">10 Sanitärräume                                             </w:t>
            </w:r>
          </w:p>
        </w:tc>
      </w:tr>
      <w:tr w:rsidR="00BB2304" w:rsidRPr="00BB2304" w:rsidTr="00CF657B">
        <w:trPr>
          <w:jc w:val="center"/>
        </w:trPr>
        <w:tc>
          <w:tcPr>
            <w:tcW w:w="566" w:type="dxa"/>
            <w:shd w:val="clear" w:color="auto" w:fill="auto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60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BetrSichV, DGUV V 81, DGUV I 202-044, DIN 18035 </w:t>
            </w:r>
          </w:p>
        </w:tc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Befinden sich der Sportplatz / die Sportanlage einschließlich der sich darauf befindlichen Geräte in einem ordnungsgemäßen Zustand?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Bodenbeläge sind frei von Stolperstellen und größeren Unebenheiten</w:t>
            </w:r>
          </w:p>
          <w:p w:rsidR="00BA692D" w:rsidRPr="00BB2304" w:rsidRDefault="00BA692D" w:rsidP="00BA692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ausreichende Wasserabführung</w:t>
            </w:r>
          </w:p>
          <w:p w:rsidR="00BA692D" w:rsidRPr="00BB2304" w:rsidRDefault="00BA692D" w:rsidP="00BA692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keine herumliegenden Steine u. Scherben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1585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9691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66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6790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3679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69122241"/>
            <w:placeholder>
              <w:docPart w:val="4DC915E221224489BCF1571F9F412E1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73936165"/>
            <w:placeholder>
              <w:docPart w:val="6AA8F90C902F4D459FC1E02A6985F10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angrenzende Grundstücke und Verkehrswege bei Erfordernis gegen überfliegende Bälle mit ausreichend hohen Ballfangzäunen geschützt?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 Längsseiten mind. 4 m Höhe</w:t>
            </w:r>
          </w:p>
          <w:p w:rsidR="00BA692D" w:rsidRPr="00BB2304" w:rsidRDefault="00BA692D" w:rsidP="00BA692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 Stirnseiten mind. 6 m Höhe</w:t>
            </w:r>
          </w:p>
          <w:p w:rsidR="00BA692D" w:rsidRPr="00BB2304" w:rsidRDefault="00BA692D" w:rsidP="00BA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Hinweis: Ballfangzäune dürfen nicht zum Klettern verleiten.</w:t>
            </w:r>
          </w:p>
          <w:p w:rsidR="00BA692D" w:rsidRPr="00BB2304" w:rsidRDefault="00BA692D" w:rsidP="00BA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3497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110775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2250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110775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4022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9756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4105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46032601"/>
            <w:placeholder>
              <w:docPart w:val="1894500E78784278954A568F108451C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18106941"/>
            <w:placeholder>
              <w:docPart w:val="D74F68E5EBB3416AAF66F735DAD8B88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Tore für Ballspiele (auch nicht benutzte Tore) gegen Kippen gesichert (feste Verankerung) und mit einem Warnschild zum bestimmungsgemäßen Gebrauch gekennzeichnet?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83418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7761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724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0014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110775" w:rsidRDefault="00110775" w:rsidP="0011077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6265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110775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15934407"/>
            <w:placeholder>
              <w:docPart w:val="2F000175E9C54CC1BB03075B5F37A9F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color w:val="000000"/>
            </w:rPr>
            <w:id w:val="1939103993"/>
            <w:placeholder>
              <w:docPart w:val="CCE3CB58F9B546AF84D16CAA4B11537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lang w:eastAsia="de-DE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Erfüllen Weitsprunggruben folgende Anforderungen:</w:t>
            </w:r>
          </w:p>
          <w:p w:rsidR="00BA692D" w:rsidRPr="00BB2304" w:rsidRDefault="00BA692D" w:rsidP="00BA692D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Anlaufbahn 1,22 m breit</w:t>
            </w:r>
          </w:p>
          <w:p w:rsidR="00BA692D" w:rsidRPr="00BB2304" w:rsidRDefault="00BA692D" w:rsidP="00BA692D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Absprungbalken aus Holz oder ähnlichem Material</w:t>
            </w:r>
          </w:p>
          <w:p w:rsidR="00BA692D" w:rsidRPr="00BB2304" w:rsidRDefault="00BA692D" w:rsidP="00BA692D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Absprungbalken reicht über gesamte Anlaufbahn und liegt mindestens 1 m vor der Grube</w:t>
            </w:r>
          </w:p>
          <w:p w:rsidR="00BA692D" w:rsidRDefault="00BA692D" w:rsidP="00BA692D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Sprunggrube ist mind. 8 m lang, im Primarbereich 6 m ausreichend und </w:t>
            </w:r>
          </w:p>
          <w:p w:rsidR="00BA692D" w:rsidRPr="00BB2304" w:rsidRDefault="00BA692D" w:rsidP="00BA692D">
            <w:pPr>
              <w:spacing w:after="0" w:line="240" w:lineRule="auto"/>
              <w:ind w:left="490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2,75 m breit</w:t>
            </w:r>
          </w:p>
          <w:p w:rsidR="00BA692D" w:rsidRPr="00BB2304" w:rsidRDefault="00BA692D" w:rsidP="00BA692D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Schichtdicke (gewaschener Sand) mindestens 20 cm - in der Mitte mindestens 30 cm</w:t>
            </w:r>
          </w:p>
          <w:p w:rsidR="00BA692D" w:rsidRPr="00BB2304" w:rsidRDefault="00BA692D" w:rsidP="00BA692D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Einfassung bodenbündig; abgerundete Holzbohlen oder Betonkantensteine mit elastischer Auflage?</w:t>
            </w:r>
          </w:p>
          <w:p w:rsidR="00BA692D" w:rsidRPr="00BB2304" w:rsidRDefault="00BA692D" w:rsidP="00BA692D">
            <w:pPr>
              <w:spacing w:after="0" w:line="240" w:lineRule="auto"/>
              <w:ind w:left="272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4693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2671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2798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9345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580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17207055"/>
            <w:placeholder>
              <w:docPart w:val="003083669B4E45CEA8C305CAC44AAFB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10775615"/>
            <w:placeholder>
              <w:docPart w:val="192C81B70C684B55B3AE00B8A9E522A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Laufbahnen ebenflächig und frei von Fremdkörpern?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Weitere Anforderungen:</w:t>
            </w:r>
          </w:p>
          <w:p w:rsidR="00BA692D" w:rsidRPr="00BB2304" w:rsidRDefault="00BA692D" w:rsidP="00BA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Breite je Bahn 1,22 m</w:t>
            </w:r>
          </w:p>
          <w:p w:rsidR="00BA692D" w:rsidRPr="00BB2304" w:rsidRDefault="00BA692D" w:rsidP="00BA692D">
            <w:pPr>
              <w:numPr>
                <w:ilvl w:val="0"/>
                <w:numId w:val="3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Rundbahnen hindernisfreier Sicherheitsabstand von 1 m auf der Innenbahn nach innen und von 28 cm für die äußere Laufbahn nach außen</w:t>
            </w:r>
          </w:p>
          <w:p w:rsidR="00BA692D" w:rsidRPr="00BB2304" w:rsidRDefault="00BA692D" w:rsidP="00BA692D">
            <w:pPr>
              <w:numPr>
                <w:ilvl w:val="0"/>
                <w:numId w:val="3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Kurzstreckenbahnen mit freiem und ausreichend langem Auslauf  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2955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2919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3830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7732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3052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49090657"/>
            <w:placeholder>
              <w:docPart w:val="998BC86DBD8B4BD899049AADAAF47BE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51425500"/>
            <w:placeholder>
              <w:docPart w:val="078829909EDC43FE8DB2A246B6CE6A2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6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Abstoßflächen der Wurf- und Stoßanlagen aus griffigem, unnachgiebigem Baustoff (Beton, Asphalt, Kunststoff)?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6004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659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8000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6980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032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62615811"/>
            <w:placeholder>
              <w:docPart w:val="0C5B68562DA34BFCBE75F8D1CFE388A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16351586"/>
            <w:placeholder>
              <w:docPart w:val="B3BE00D725A24BC298433035496C62B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Freianlagen und Geräte für den Schulsport vor der ersten Inbetriebnahme und mind. einmal jährlich durch befähigte Personen geprüft?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3814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9959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6740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2316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6988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36070832"/>
            <w:placeholder>
              <w:docPart w:val="01090D6229554545A6BE453C9C19534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84095720"/>
            <w:placeholder>
              <w:docPart w:val="CA92FF05CF274355B030EB4AEDA2FA3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Liegen die Prüfnachweise in der Schule vor?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6217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7373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4803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058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3065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58132740"/>
            <w:placeholder>
              <w:docPart w:val="D7A5595103BE4ABC96B882C13060FD8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79469228"/>
            <w:placeholder>
              <w:docPart w:val="559B7BA3F87C468484B99162692C9A2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für den Notfall Erste-Hilfe-Material verfügbar und kann telefonisch Erste Hilfe herbeigerufen werden?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91653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3186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6327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1815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9810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9471922"/>
            <w:placeholder>
              <w:docPart w:val="6A5B6C28FC3F47FE98B0BCA671E371C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50470772"/>
            <w:placeholder>
              <w:docPart w:val="18CD0EE2831B4B17A8E2959A4A8D1EE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BB2304" w:rsidRPr="00BB2304" w:rsidRDefault="00BB2304" w:rsidP="00BB2304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110775">
      <w:headerReference w:type="default" r:id="rId7"/>
      <w:footerReference w:type="default" r:id="rId8"/>
      <w:footerReference w:type="first" r:id="rId9"/>
      <w:pgSz w:w="16838" w:h="11906" w:orient="landscape" w:code="9"/>
      <w:pgMar w:top="1418" w:right="1701" w:bottom="993" w:left="1701" w:header="568" w:footer="6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51" w:rsidRDefault="004D6A22">
      <w:pPr>
        <w:spacing w:after="0" w:line="240" w:lineRule="auto"/>
      </w:pPr>
      <w:r>
        <w:separator/>
      </w:r>
    </w:p>
  </w:endnote>
  <w:endnote w:type="continuationSeparator" w:id="0">
    <w:p w:rsidR="00A53751" w:rsidRDefault="004D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5" w:rsidRPr="00110775" w:rsidRDefault="00110775" w:rsidP="00110775">
    <w:pPr>
      <w:pStyle w:val="Fuzeile"/>
      <w:tabs>
        <w:tab w:val="clear" w:pos="4536"/>
        <w:tab w:val="clear" w:pos="9072"/>
        <w:tab w:val="right" w:pos="13436"/>
      </w:tabs>
      <w:rPr>
        <w:sz w:val="18"/>
        <w:szCs w:val="18"/>
      </w:rPr>
    </w:pPr>
    <w:r w:rsidRPr="00110775">
      <w:rPr>
        <w:sz w:val="18"/>
        <w:szCs w:val="18"/>
      </w:rPr>
      <w:fldChar w:fldCharType="begin"/>
    </w:r>
    <w:r w:rsidRPr="00110775">
      <w:rPr>
        <w:sz w:val="18"/>
        <w:szCs w:val="18"/>
      </w:rPr>
      <w:instrText xml:space="preserve"> FILENAME \* MERGEFORMAT </w:instrText>
    </w:r>
    <w:r w:rsidRPr="00110775">
      <w:rPr>
        <w:sz w:val="18"/>
        <w:szCs w:val="18"/>
      </w:rPr>
      <w:fldChar w:fldCharType="separate"/>
    </w:r>
    <w:r w:rsidRPr="00110775">
      <w:rPr>
        <w:noProof/>
        <w:sz w:val="18"/>
        <w:szCs w:val="18"/>
      </w:rPr>
      <w:t>4-2_Sportplatz__Sportanlage.docx</w:t>
    </w:r>
    <w:r w:rsidRPr="00110775">
      <w:rPr>
        <w:sz w:val="18"/>
        <w:szCs w:val="18"/>
      </w:rPr>
      <w:fldChar w:fldCharType="end"/>
    </w:r>
    <w:r w:rsidRPr="00110775">
      <w:rPr>
        <w:sz w:val="18"/>
        <w:szCs w:val="18"/>
      </w:rPr>
      <w:tab/>
    </w:r>
    <w:r w:rsidRPr="00110775">
      <w:rPr>
        <w:sz w:val="18"/>
        <w:szCs w:val="18"/>
      </w:rPr>
      <w:fldChar w:fldCharType="begin"/>
    </w:r>
    <w:r w:rsidRPr="00110775">
      <w:rPr>
        <w:sz w:val="18"/>
        <w:szCs w:val="18"/>
      </w:rPr>
      <w:instrText>PAGE   \* MERGEFORMAT</w:instrText>
    </w:r>
    <w:r w:rsidRPr="00110775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1077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4D" w:rsidRPr="009B084D" w:rsidRDefault="00BB2304" w:rsidP="009B084D">
    <w:pPr>
      <w:pStyle w:val="Fuzeile"/>
      <w:jc w:val="center"/>
      <w:rPr>
        <w:sz w:val="18"/>
      </w:rPr>
    </w:pPr>
    <w:r w:rsidRPr="009B084D">
      <w:rPr>
        <w:sz w:val="18"/>
      </w:rPr>
      <w:t>Unfallkasse M-V</w:t>
    </w:r>
  </w:p>
  <w:p w:rsidR="009B084D" w:rsidRPr="009B084D" w:rsidRDefault="00BB2304" w:rsidP="009B084D">
    <w:pPr>
      <w:tabs>
        <w:tab w:val="center" w:pos="4536"/>
        <w:tab w:val="right" w:pos="9072"/>
      </w:tabs>
      <w:jc w:val="center"/>
      <w:rPr>
        <w:sz w:val="18"/>
      </w:rPr>
    </w:pPr>
    <w:r w:rsidRPr="009B084D">
      <w:rPr>
        <w:sz w:val="18"/>
      </w:rPr>
      <w:t>Ministerium für Bildung, Wissenschaft und Kultur M-V</w:t>
    </w:r>
  </w:p>
  <w:p w:rsidR="009B084D" w:rsidRDefault="00110775">
    <w:pPr>
      <w:pStyle w:val="Fuzeile"/>
    </w:pPr>
  </w:p>
  <w:p w:rsidR="00206896" w:rsidRPr="00173295" w:rsidRDefault="00110775" w:rsidP="0020689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51" w:rsidRDefault="004D6A22">
      <w:pPr>
        <w:spacing w:after="0" w:line="240" w:lineRule="auto"/>
      </w:pPr>
      <w:r>
        <w:separator/>
      </w:r>
    </w:p>
  </w:footnote>
  <w:footnote w:type="continuationSeparator" w:id="0">
    <w:p w:rsidR="00A53751" w:rsidRDefault="004D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5" w:rsidRDefault="00110775" w:rsidP="00110775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006B1BB5" wp14:editId="2812AA53">
          <wp:extent cx="600075" cy="375204"/>
          <wp:effectExtent l="0" t="0" r="0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6F1CF523" wp14:editId="44F533E4">
          <wp:extent cx="1185592" cy="375285"/>
          <wp:effectExtent l="0" t="0" r="0" b="571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0775" w:rsidRDefault="001107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1DEB"/>
    <w:multiLevelType w:val="hybridMultilevel"/>
    <w:tmpl w:val="061EEAA0"/>
    <w:lvl w:ilvl="0" w:tplc="F4B8E0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A41DE"/>
    <w:multiLevelType w:val="hybridMultilevel"/>
    <w:tmpl w:val="378C716E"/>
    <w:lvl w:ilvl="0" w:tplc="F4B8E0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6E5772"/>
    <w:multiLevelType w:val="hybridMultilevel"/>
    <w:tmpl w:val="0F0ED95E"/>
    <w:lvl w:ilvl="0" w:tplc="F4B8E0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AT642RUnO9kHbg4eFaZe8xFcS9YmshYRPd1bAGplxIZWx8QXFEzdGaNfZSMSoPnFiCusvddgNb9eHOb2WnLQg==" w:salt="2H4NMpHdDMLZbg2Z+S2k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04"/>
    <w:rsid w:val="00084256"/>
    <w:rsid w:val="00105743"/>
    <w:rsid w:val="00110775"/>
    <w:rsid w:val="004D6A22"/>
    <w:rsid w:val="00A147EF"/>
    <w:rsid w:val="00A53751"/>
    <w:rsid w:val="00BA692D"/>
    <w:rsid w:val="00BB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F6E0A"/>
  <w15:chartTrackingRefBased/>
  <w15:docId w15:val="{D0881827-1247-4220-B191-A9416722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B230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B2304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A692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1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C915E221224489BCF1571F9F412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A6FF2-CA1F-420A-B512-69513F166CDF}"/>
      </w:docPartPr>
      <w:docPartBody>
        <w:p w:rsidR="00491790" w:rsidRDefault="00175726" w:rsidP="00175726">
          <w:pPr>
            <w:pStyle w:val="4DC915E221224489BCF1571F9F412E11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AA8F90C902F4D459FC1E02A6985F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58254-DD16-47EE-969A-3E20B73A8E00}"/>
      </w:docPartPr>
      <w:docPartBody>
        <w:p w:rsidR="00491790" w:rsidRDefault="00175726" w:rsidP="00175726">
          <w:pPr>
            <w:pStyle w:val="6AA8F90C902F4D459FC1E02A6985F10E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894500E78784278954A568F10845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6147D-B2A3-4F4B-8B80-7504CB599EB5}"/>
      </w:docPartPr>
      <w:docPartBody>
        <w:p w:rsidR="00491790" w:rsidRDefault="00175726" w:rsidP="00175726">
          <w:pPr>
            <w:pStyle w:val="1894500E78784278954A568F108451CE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74F68E5EBB3416AAF66F735DAD8B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F5D8C-851F-4BA2-B94B-DC02636E69F5}"/>
      </w:docPartPr>
      <w:docPartBody>
        <w:p w:rsidR="00491790" w:rsidRDefault="00175726" w:rsidP="00175726">
          <w:pPr>
            <w:pStyle w:val="D74F68E5EBB3416AAF66F735DAD8B885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F000175E9C54CC1BB03075B5F37A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5D745-A732-40E4-A645-1F30F442598D}"/>
      </w:docPartPr>
      <w:docPartBody>
        <w:p w:rsidR="00491790" w:rsidRDefault="00175726" w:rsidP="00175726">
          <w:pPr>
            <w:pStyle w:val="2F000175E9C54CC1BB03075B5F37A9F7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CE3CB58F9B546AF84D16CAA4B115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0C5FD-08A1-4603-AECA-8CCC4B7D9162}"/>
      </w:docPartPr>
      <w:docPartBody>
        <w:p w:rsidR="00491790" w:rsidRDefault="00175726" w:rsidP="00175726">
          <w:pPr>
            <w:pStyle w:val="CCE3CB58F9B546AF84D16CAA4B11537B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03083669B4E45CEA8C305CAC44AA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89914-B250-45A5-AA22-91B932CD3A92}"/>
      </w:docPartPr>
      <w:docPartBody>
        <w:p w:rsidR="00491790" w:rsidRDefault="00175726" w:rsidP="00175726">
          <w:pPr>
            <w:pStyle w:val="003083669B4E45CEA8C305CAC44AAFBC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92C81B70C684B55B3AE00B8A9E52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24474-29EA-4BA3-B448-F8407EED7BB4}"/>
      </w:docPartPr>
      <w:docPartBody>
        <w:p w:rsidR="00491790" w:rsidRDefault="00175726" w:rsidP="00175726">
          <w:pPr>
            <w:pStyle w:val="192C81B70C684B55B3AE00B8A9E522A0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98BC86DBD8B4BD899049AADAAF47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8D74D-5009-4FB6-8D8D-D3E6736E2FCB}"/>
      </w:docPartPr>
      <w:docPartBody>
        <w:p w:rsidR="00491790" w:rsidRDefault="00175726" w:rsidP="00175726">
          <w:pPr>
            <w:pStyle w:val="998BC86DBD8B4BD899049AADAAF47BEF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78829909EDC43FE8DB2A246B6CE6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D0059-F23E-459F-B991-07560F8E0ACD}"/>
      </w:docPartPr>
      <w:docPartBody>
        <w:p w:rsidR="00491790" w:rsidRDefault="00175726" w:rsidP="00175726">
          <w:pPr>
            <w:pStyle w:val="078829909EDC43FE8DB2A246B6CE6A2C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C5B68562DA34BFCBE75F8D1CFE38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3A25C-B6EA-4EA8-9EF6-A13B4F90BBD4}"/>
      </w:docPartPr>
      <w:docPartBody>
        <w:p w:rsidR="00491790" w:rsidRDefault="00175726" w:rsidP="00175726">
          <w:pPr>
            <w:pStyle w:val="0C5B68562DA34BFCBE75F8D1CFE388A7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3BE00D725A24BC298433035496C6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230DE-FD84-4EC1-BF51-2E2143260395}"/>
      </w:docPartPr>
      <w:docPartBody>
        <w:p w:rsidR="00491790" w:rsidRDefault="00175726" w:rsidP="00175726">
          <w:pPr>
            <w:pStyle w:val="B3BE00D725A24BC298433035496C62B9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1090D6229554545A6BE453C9C195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3CBBC-454F-4625-99AA-4F4EB831AE37}"/>
      </w:docPartPr>
      <w:docPartBody>
        <w:p w:rsidR="00491790" w:rsidRDefault="00175726" w:rsidP="00175726">
          <w:pPr>
            <w:pStyle w:val="01090D6229554545A6BE453C9C19534F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A92FF05CF274355B030EB4AEDA2F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BAF77-1D65-4EF3-BB59-C84028245DCF}"/>
      </w:docPartPr>
      <w:docPartBody>
        <w:p w:rsidR="00491790" w:rsidRDefault="00175726" w:rsidP="00175726">
          <w:pPr>
            <w:pStyle w:val="CA92FF05CF274355B030EB4AEDA2FA32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7A5595103BE4ABC96B882C13060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4F1E6-F462-4F97-8B36-4B322173B2AE}"/>
      </w:docPartPr>
      <w:docPartBody>
        <w:p w:rsidR="00491790" w:rsidRDefault="00175726" w:rsidP="00175726">
          <w:pPr>
            <w:pStyle w:val="D7A5595103BE4ABC96B882C13060FD81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59B7BA3F87C468484B99162692C9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10454-CECA-4812-B4F2-F6C9AE2BA5BC}"/>
      </w:docPartPr>
      <w:docPartBody>
        <w:p w:rsidR="00491790" w:rsidRDefault="00175726" w:rsidP="00175726">
          <w:pPr>
            <w:pStyle w:val="559B7BA3F87C468484B99162692C9A22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A5B6C28FC3F47FE98B0BCA671E37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73363-DE53-4688-A4BB-CD9DA514A36C}"/>
      </w:docPartPr>
      <w:docPartBody>
        <w:p w:rsidR="00491790" w:rsidRDefault="00175726" w:rsidP="00175726">
          <w:pPr>
            <w:pStyle w:val="6A5B6C28FC3F47FE98B0BCA671E371CD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8CD0EE2831B4B17A8E2959A4A8D1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1E3EC-B4DA-4449-AB3D-64A3CD244FF0}"/>
      </w:docPartPr>
      <w:docPartBody>
        <w:p w:rsidR="00491790" w:rsidRDefault="00175726" w:rsidP="00175726">
          <w:pPr>
            <w:pStyle w:val="18CD0EE2831B4B17A8E2959A4A8D1EEC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137DADCB88C458AA5F1E3C421443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ADB1F-D7BE-45E0-9776-F83B622F33D7}"/>
      </w:docPartPr>
      <w:docPartBody>
        <w:p w:rsidR="00491790" w:rsidRDefault="00175726" w:rsidP="00175726">
          <w:pPr>
            <w:pStyle w:val="9137DADCB88C458AA5F1E3C42144386C1"/>
          </w:pPr>
          <w:r w:rsidRPr="00BA692D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C7C98CBD5AA6497BBD47B1540C1A4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6F1B8-80B2-4992-9042-5ACE54C738E7}"/>
      </w:docPartPr>
      <w:docPartBody>
        <w:p w:rsidR="00491790" w:rsidRDefault="00175726" w:rsidP="00175726">
          <w:pPr>
            <w:pStyle w:val="C7C98CBD5AA6497BBD47B1540C1A41151"/>
          </w:pPr>
          <w:r w:rsidRPr="00BA692D">
            <w:rPr>
              <w:rStyle w:val="Platzhaltertext"/>
              <w:rFonts w:ascii="Arial" w:hAnsi="Arial" w:cs="Arial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26"/>
    <w:rsid w:val="00175726"/>
    <w:rsid w:val="004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5726"/>
    <w:rPr>
      <w:color w:val="808080"/>
    </w:rPr>
  </w:style>
  <w:style w:type="paragraph" w:customStyle="1" w:styleId="4DC915E221224489BCF1571F9F412E11">
    <w:name w:val="4DC915E221224489BCF1571F9F412E11"/>
    <w:rsid w:val="00175726"/>
  </w:style>
  <w:style w:type="paragraph" w:customStyle="1" w:styleId="6AA8F90C902F4D459FC1E02A6985F10E">
    <w:name w:val="6AA8F90C902F4D459FC1E02A6985F10E"/>
    <w:rsid w:val="00175726"/>
  </w:style>
  <w:style w:type="paragraph" w:customStyle="1" w:styleId="1894500E78784278954A568F108451CE">
    <w:name w:val="1894500E78784278954A568F108451CE"/>
    <w:rsid w:val="00175726"/>
  </w:style>
  <w:style w:type="paragraph" w:customStyle="1" w:styleId="D74F68E5EBB3416AAF66F735DAD8B885">
    <w:name w:val="D74F68E5EBB3416AAF66F735DAD8B885"/>
    <w:rsid w:val="00175726"/>
  </w:style>
  <w:style w:type="paragraph" w:customStyle="1" w:styleId="2F000175E9C54CC1BB03075B5F37A9F7">
    <w:name w:val="2F000175E9C54CC1BB03075B5F37A9F7"/>
    <w:rsid w:val="00175726"/>
  </w:style>
  <w:style w:type="paragraph" w:customStyle="1" w:styleId="CCE3CB58F9B546AF84D16CAA4B11537B">
    <w:name w:val="CCE3CB58F9B546AF84D16CAA4B11537B"/>
    <w:rsid w:val="00175726"/>
  </w:style>
  <w:style w:type="paragraph" w:customStyle="1" w:styleId="003083669B4E45CEA8C305CAC44AAFBC">
    <w:name w:val="003083669B4E45CEA8C305CAC44AAFBC"/>
    <w:rsid w:val="00175726"/>
  </w:style>
  <w:style w:type="paragraph" w:customStyle="1" w:styleId="192C81B70C684B55B3AE00B8A9E522A0">
    <w:name w:val="192C81B70C684B55B3AE00B8A9E522A0"/>
    <w:rsid w:val="00175726"/>
  </w:style>
  <w:style w:type="paragraph" w:customStyle="1" w:styleId="998BC86DBD8B4BD899049AADAAF47BEF">
    <w:name w:val="998BC86DBD8B4BD899049AADAAF47BEF"/>
    <w:rsid w:val="00175726"/>
  </w:style>
  <w:style w:type="paragraph" w:customStyle="1" w:styleId="078829909EDC43FE8DB2A246B6CE6A2C">
    <w:name w:val="078829909EDC43FE8DB2A246B6CE6A2C"/>
    <w:rsid w:val="00175726"/>
  </w:style>
  <w:style w:type="paragraph" w:customStyle="1" w:styleId="0C5B68562DA34BFCBE75F8D1CFE388A7">
    <w:name w:val="0C5B68562DA34BFCBE75F8D1CFE388A7"/>
    <w:rsid w:val="00175726"/>
  </w:style>
  <w:style w:type="paragraph" w:customStyle="1" w:styleId="B3BE00D725A24BC298433035496C62B9">
    <w:name w:val="B3BE00D725A24BC298433035496C62B9"/>
    <w:rsid w:val="00175726"/>
  </w:style>
  <w:style w:type="paragraph" w:customStyle="1" w:styleId="01090D6229554545A6BE453C9C19534F">
    <w:name w:val="01090D6229554545A6BE453C9C19534F"/>
    <w:rsid w:val="00175726"/>
  </w:style>
  <w:style w:type="paragraph" w:customStyle="1" w:styleId="CA92FF05CF274355B030EB4AEDA2FA32">
    <w:name w:val="CA92FF05CF274355B030EB4AEDA2FA32"/>
    <w:rsid w:val="00175726"/>
  </w:style>
  <w:style w:type="paragraph" w:customStyle="1" w:styleId="D7A5595103BE4ABC96B882C13060FD81">
    <w:name w:val="D7A5595103BE4ABC96B882C13060FD81"/>
    <w:rsid w:val="00175726"/>
  </w:style>
  <w:style w:type="paragraph" w:customStyle="1" w:styleId="559B7BA3F87C468484B99162692C9A22">
    <w:name w:val="559B7BA3F87C468484B99162692C9A22"/>
    <w:rsid w:val="00175726"/>
  </w:style>
  <w:style w:type="paragraph" w:customStyle="1" w:styleId="6A5B6C28FC3F47FE98B0BCA671E371CD">
    <w:name w:val="6A5B6C28FC3F47FE98B0BCA671E371CD"/>
    <w:rsid w:val="00175726"/>
  </w:style>
  <w:style w:type="paragraph" w:customStyle="1" w:styleId="18CD0EE2831B4B17A8E2959A4A8D1EEC">
    <w:name w:val="18CD0EE2831B4B17A8E2959A4A8D1EEC"/>
    <w:rsid w:val="00175726"/>
  </w:style>
  <w:style w:type="paragraph" w:customStyle="1" w:styleId="9137DADCB88C458AA5F1E3C42144386C">
    <w:name w:val="9137DADCB88C458AA5F1E3C42144386C"/>
    <w:rsid w:val="00175726"/>
  </w:style>
  <w:style w:type="paragraph" w:customStyle="1" w:styleId="C7C98CBD5AA6497BBD47B1540C1A4115">
    <w:name w:val="C7C98CBD5AA6497BBD47B1540C1A4115"/>
    <w:rsid w:val="00175726"/>
  </w:style>
  <w:style w:type="paragraph" w:customStyle="1" w:styleId="9137DADCB88C458AA5F1E3C42144386C1">
    <w:name w:val="9137DADCB88C458AA5F1E3C42144386C1"/>
    <w:rsid w:val="00175726"/>
    <w:rPr>
      <w:rFonts w:eastAsiaTheme="minorHAnsi"/>
      <w:lang w:eastAsia="en-US"/>
    </w:rPr>
  </w:style>
  <w:style w:type="paragraph" w:customStyle="1" w:styleId="C7C98CBD5AA6497BBD47B1540C1A41151">
    <w:name w:val="C7C98CBD5AA6497BBD47B1540C1A41151"/>
    <w:rsid w:val="00175726"/>
    <w:rPr>
      <w:rFonts w:eastAsiaTheme="minorHAnsi"/>
      <w:lang w:eastAsia="en-US"/>
    </w:rPr>
  </w:style>
  <w:style w:type="paragraph" w:customStyle="1" w:styleId="4DC915E221224489BCF1571F9F412E111">
    <w:name w:val="4DC915E221224489BCF1571F9F412E111"/>
    <w:rsid w:val="00175726"/>
    <w:rPr>
      <w:rFonts w:eastAsiaTheme="minorHAnsi"/>
      <w:lang w:eastAsia="en-US"/>
    </w:rPr>
  </w:style>
  <w:style w:type="paragraph" w:customStyle="1" w:styleId="6AA8F90C902F4D459FC1E02A6985F10E1">
    <w:name w:val="6AA8F90C902F4D459FC1E02A6985F10E1"/>
    <w:rsid w:val="00175726"/>
    <w:rPr>
      <w:rFonts w:eastAsiaTheme="minorHAnsi"/>
      <w:lang w:eastAsia="en-US"/>
    </w:rPr>
  </w:style>
  <w:style w:type="paragraph" w:customStyle="1" w:styleId="1894500E78784278954A568F108451CE1">
    <w:name w:val="1894500E78784278954A568F108451CE1"/>
    <w:rsid w:val="00175726"/>
    <w:rPr>
      <w:rFonts w:eastAsiaTheme="minorHAnsi"/>
      <w:lang w:eastAsia="en-US"/>
    </w:rPr>
  </w:style>
  <w:style w:type="paragraph" w:customStyle="1" w:styleId="D74F68E5EBB3416AAF66F735DAD8B8851">
    <w:name w:val="D74F68E5EBB3416AAF66F735DAD8B8851"/>
    <w:rsid w:val="00175726"/>
    <w:rPr>
      <w:rFonts w:eastAsiaTheme="minorHAnsi"/>
      <w:lang w:eastAsia="en-US"/>
    </w:rPr>
  </w:style>
  <w:style w:type="paragraph" w:customStyle="1" w:styleId="2F000175E9C54CC1BB03075B5F37A9F71">
    <w:name w:val="2F000175E9C54CC1BB03075B5F37A9F71"/>
    <w:rsid w:val="00175726"/>
    <w:rPr>
      <w:rFonts w:eastAsiaTheme="minorHAnsi"/>
      <w:lang w:eastAsia="en-US"/>
    </w:rPr>
  </w:style>
  <w:style w:type="paragraph" w:customStyle="1" w:styleId="CCE3CB58F9B546AF84D16CAA4B11537B1">
    <w:name w:val="CCE3CB58F9B546AF84D16CAA4B11537B1"/>
    <w:rsid w:val="00175726"/>
    <w:rPr>
      <w:rFonts w:eastAsiaTheme="minorHAnsi"/>
      <w:lang w:eastAsia="en-US"/>
    </w:rPr>
  </w:style>
  <w:style w:type="paragraph" w:customStyle="1" w:styleId="003083669B4E45CEA8C305CAC44AAFBC1">
    <w:name w:val="003083669B4E45CEA8C305CAC44AAFBC1"/>
    <w:rsid w:val="00175726"/>
    <w:rPr>
      <w:rFonts w:eastAsiaTheme="minorHAnsi"/>
      <w:lang w:eastAsia="en-US"/>
    </w:rPr>
  </w:style>
  <w:style w:type="paragraph" w:customStyle="1" w:styleId="192C81B70C684B55B3AE00B8A9E522A01">
    <w:name w:val="192C81B70C684B55B3AE00B8A9E522A01"/>
    <w:rsid w:val="00175726"/>
    <w:rPr>
      <w:rFonts w:eastAsiaTheme="minorHAnsi"/>
      <w:lang w:eastAsia="en-US"/>
    </w:rPr>
  </w:style>
  <w:style w:type="paragraph" w:customStyle="1" w:styleId="998BC86DBD8B4BD899049AADAAF47BEF1">
    <w:name w:val="998BC86DBD8B4BD899049AADAAF47BEF1"/>
    <w:rsid w:val="00175726"/>
    <w:rPr>
      <w:rFonts w:eastAsiaTheme="minorHAnsi"/>
      <w:lang w:eastAsia="en-US"/>
    </w:rPr>
  </w:style>
  <w:style w:type="paragraph" w:customStyle="1" w:styleId="078829909EDC43FE8DB2A246B6CE6A2C1">
    <w:name w:val="078829909EDC43FE8DB2A246B6CE6A2C1"/>
    <w:rsid w:val="00175726"/>
    <w:rPr>
      <w:rFonts w:eastAsiaTheme="minorHAnsi"/>
      <w:lang w:eastAsia="en-US"/>
    </w:rPr>
  </w:style>
  <w:style w:type="paragraph" w:customStyle="1" w:styleId="0C5B68562DA34BFCBE75F8D1CFE388A71">
    <w:name w:val="0C5B68562DA34BFCBE75F8D1CFE388A71"/>
    <w:rsid w:val="00175726"/>
    <w:rPr>
      <w:rFonts w:eastAsiaTheme="minorHAnsi"/>
      <w:lang w:eastAsia="en-US"/>
    </w:rPr>
  </w:style>
  <w:style w:type="paragraph" w:customStyle="1" w:styleId="B3BE00D725A24BC298433035496C62B91">
    <w:name w:val="B3BE00D725A24BC298433035496C62B91"/>
    <w:rsid w:val="00175726"/>
    <w:rPr>
      <w:rFonts w:eastAsiaTheme="minorHAnsi"/>
      <w:lang w:eastAsia="en-US"/>
    </w:rPr>
  </w:style>
  <w:style w:type="paragraph" w:customStyle="1" w:styleId="01090D6229554545A6BE453C9C19534F1">
    <w:name w:val="01090D6229554545A6BE453C9C19534F1"/>
    <w:rsid w:val="00175726"/>
    <w:rPr>
      <w:rFonts w:eastAsiaTheme="minorHAnsi"/>
      <w:lang w:eastAsia="en-US"/>
    </w:rPr>
  </w:style>
  <w:style w:type="paragraph" w:customStyle="1" w:styleId="CA92FF05CF274355B030EB4AEDA2FA321">
    <w:name w:val="CA92FF05CF274355B030EB4AEDA2FA321"/>
    <w:rsid w:val="00175726"/>
    <w:rPr>
      <w:rFonts w:eastAsiaTheme="minorHAnsi"/>
      <w:lang w:eastAsia="en-US"/>
    </w:rPr>
  </w:style>
  <w:style w:type="paragraph" w:customStyle="1" w:styleId="D7A5595103BE4ABC96B882C13060FD811">
    <w:name w:val="D7A5595103BE4ABC96B882C13060FD811"/>
    <w:rsid w:val="00175726"/>
    <w:rPr>
      <w:rFonts w:eastAsiaTheme="minorHAnsi"/>
      <w:lang w:eastAsia="en-US"/>
    </w:rPr>
  </w:style>
  <w:style w:type="paragraph" w:customStyle="1" w:styleId="559B7BA3F87C468484B99162692C9A221">
    <w:name w:val="559B7BA3F87C468484B99162692C9A221"/>
    <w:rsid w:val="00175726"/>
    <w:rPr>
      <w:rFonts w:eastAsiaTheme="minorHAnsi"/>
      <w:lang w:eastAsia="en-US"/>
    </w:rPr>
  </w:style>
  <w:style w:type="paragraph" w:customStyle="1" w:styleId="6A5B6C28FC3F47FE98B0BCA671E371CD1">
    <w:name w:val="6A5B6C28FC3F47FE98B0BCA671E371CD1"/>
    <w:rsid w:val="00175726"/>
    <w:rPr>
      <w:rFonts w:eastAsiaTheme="minorHAnsi"/>
      <w:lang w:eastAsia="en-US"/>
    </w:rPr>
  </w:style>
  <w:style w:type="paragraph" w:customStyle="1" w:styleId="18CD0EE2831B4B17A8E2959A4A8D1EEC1">
    <w:name w:val="18CD0EE2831B4B17A8E2959A4A8D1EEC1"/>
    <w:rsid w:val="0017572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2</cp:revision>
  <dcterms:created xsi:type="dcterms:W3CDTF">2024-07-23T07:01:00Z</dcterms:created>
  <dcterms:modified xsi:type="dcterms:W3CDTF">2024-07-23T07:01:00Z</dcterms:modified>
</cp:coreProperties>
</file>