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Begleitdokument: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Avant la lecture</w:t>
      </w:r>
      <w:r>
        <w:rPr>
          <w:rFonts w:ascii="Arial" w:hAnsi="Arial" w:cs="Arial"/>
          <w:sz w:val="24"/>
          <w:szCs w:val="24"/>
        </w:rPr>
        <w:t xml:space="preserve"> </w:t>
      </w:r>
    </w:p>
    <w:p>
      <w:pPr>
        <w:ind w:left="360"/>
        <w:rPr>
          <w:rFonts w:ascii="Arial" w:hAnsi="Arial" w:cs="Arial"/>
          <w:noProof/>
        </w:rPr>
      </w:pPr>
    </w:p>
    <w:p>
      <w:pPr>
        <w:ind w:left="3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A) Complétez la remue-méninges à l’aide de la liste des mots :</w:t>
      </w:r>
    </w:p>
    <w:p>
      <w:pPr>
        <w:rPr>
          <w:sz w:val="24"/>
          <w:szCs w:val="24"/>
          <w:highlight w:val="green"/>
        </w:rPr>
      </w:pPr>
    </w:p>
    <w:p>
      <w:r>
        <w:rPr>
          <w:sz w:val="24"/>
          <w:szCs w:val="24"/>
          <w:highlight w:val="green"/>
        </w:rPr>
        <w:t xml:space="preserve">Le petit </w:t>
      </w:r>
      <w:r>
        <w:rPr>
          <w:sz w:val="24"/>
          <w:szCs w:val="24"/>
          <w:highlight w:val="cyan"/>
        </w:rPr>
        <w:t xml:space="preserve">la colline / </w:t>
      </w:r>
      <w:r>
        <w:rPr>
          <w:sz w:val="24"/>
          <w:szCs w:val="24"/>
          <w:highlight w:val="green"/>
        </w:rPr>
        <w:t xml:space="preserve">/ la marmaille </w:t>
      </w:r>
      <w:r>
        <w:rPr>
          <w:sz w:val="24"/>
          <w:szCs w:val="24"/>
          <w:highlight w:val="cyan"/>
        </w:rPr>
        <w:t>/ la terre</w:t>
      </w:r>
      <w:r>
        <w:rPr>
          <w:sz w:val="24"/>
          <w:szCs w:val="24"/>
        </w:rPr>
        <w:t xml:space="preserve"> / le gâteaux </w:t>
      </w:r>
      <w:r>
        <w:rPr>
          <w:sz w:val="24"/>
          <w:szCs w:val="24"/>
          <w:highlight w:val="green"/>
        </w:rPr>
        <w:t xml:space="preserve">les aînés </w:t>
      </w:r>
      <w:r>
        <w:rPr>
          <w:sz w:val="24"/>
          <w:szCs w:val="24"/>
          <w:highlight w:val="cyan"/>
        </w:rPr>
        <w:t>rural</w:t>
      </w:r>
      <w:r>
        <w:rPr>
          <w:sz w:val="24"/>
          <w:szCs w:val="24"/>
        </w:rPr>
        <w:t xml:space="preserve"> /</w:t>
      </w:r>
      <w:r>
        <w:rPr>
          <w:sz w:val="24"/>
          <w:szCs w:val="24"/>
          <w:highlight w:val="green"/>
        </w:rPr>
        <w:t xml:space="preserve"> le mariage / le cadet / la naissance /</w:t>
      </w:r>
      <w:r>
        <w:rPr>
          <w:sz w:val="24"/>
          <w:szCs w:val="24"/>
          <w:highlight w:val="cyan"/>
        </w:rPr>
        <w:t xml:space="preserve"> la fermière</w:t>
      </w:r>
      <w:r>
        <w:rPr>
          <w:sz w:val="24"/>
          <w:szCs w:val="24"/>
        </w:rPr>
        <w:t xml:space="preserve"> / </w:t>
      </w:r>
      <w:r>
        <w:rPr>
          <w:sz w:val="24"/>
          <w:szCs w:val="24"/>
          <w:highlight w:val="green"/>
        </w:rPr>
        <w:t xml:space="preserve"> les produits /</w:t>
      </w:r>
      <w:r>
        <w:rPr>
          <w:sz w:val="24"/>
          <w:szCs w:val="24"/>
          <w:highlight w:val="cyan"/>
        </w:rPr>
        <w:t>les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cyan"/>
        </w:rPr>
        <w:t>manants</w:t>
      </w:r>
      <w:r>
        <w:rPr>
          <w:sz w:val="24"/>
          <w:szCs w:val="24"/>
          <w:highlight w:val="green"/>
        </w:rPr>
        <w:t xml:space="preserve"> la mère </w:t>
      </w:r>
      <w:r>
        <w:rPr>
          <w:sz w:val="24"/>
          <w:szCs w:val="24"/>
          <w:highlight w:val="cyan"/>
        </w:rPr>
        <w:t>/ fendre du bois /</w:t>
      </w:r>
      <w:r>
        <w:rPr>
          <w:sz w:val="24"/>
          <w:szCs w:val="24"/>
          <w:highlight w:val="green"/>
        </w:rPr>
        <w:t xml:space="preserve"> le père /</w:t>
      </w:r>
      <w:r>
        <w:rPr>
          <w:sz w:val="24"/>
          <w:szCs w:val="24"/>
          <w:highlight w:val="cyan"/>
        </w:rPr>
        <w:t>La petite ville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/ la fille / </w:t>
      </w:r>
      <w:r>
        <w:rPr>
          <w:sz w:val="24"/>
          <w:szCs w:val="24"/>
        </w:rPr>
        <w:t xml:space="preserve">/ </w:t>
      </w:r>
      <w:r>
        <w:rPr>
          <w:sz w:val="24"/>
          <w:szCs w:val="24"/>
          <w:highlight w:val="cyan"/>
        </w:rPr>
        <w:t>la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cyan"/>
        </w:rPr>
        <w:t>masure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le garçon </w:t>
      </w:r>
      <w:r>
        <w:rPr>
          <w:sz w:val="24"/>
          <w:szCs w:val="24"/>
        </w:rPr>
        <w:t xml:space="preserve"> / les friandises / </w:t>
      </w:r>
      <w:r>
        <w:rPr>
          <w:sz w:val="24"/>
          <w:szCs w:val="24"/>
          <w:highlight w:val="cyan"/>
        </w:rPr>
        <w:t xml:space="preserve">le grand air </w:t>
      </w:r>
      <w:r>
        <w:rPr>
          <w:sz w:val="24"/>
          <w:szCs w:val="24"/>
          <w:highlight w:val="green"/>
        </w:rPr>
        <w:t>/ l’enfant /</w:t>
      </w:r>
      <w:r>
        <w:rPr>
          <w:sz w:val="24"/>
          <w:szCs w:val="24"/>
        </w:rPr>
        <w:t xml:space="preserve"> conduire</w:t>
      </w:r>
      <w:r>
        <w:rPr>
          <w:sz w:val="24"/>
          <w:szCs w:val="24"/>
          <w:highlight w:val="green"/>
        </w:rPr>
        <w:t xml:space="preserve"> les mioches / </w:t>
      </w:r>
      <w:r>
        <w:rPr>
          <w:sz w:val="24"/>
          <w:szCs w:val="24"/>
          <w:highlight w:val="cyan"/>
        </w:rPr>
        <w:t>inféconde / parcimonieusement</w:t>
      </w:r>
      <w:r>
        <w:rPr>
          <w:sz w:val="24"/>
          <w:szCs w:val="24"/>
          <w:highlight w:val="green"/>
        </w:rPr>
        <w:t xml:space="preserve"> / le moutard </w:t>
      </w:r>
      <w:r>
        <w:rPr>
          <w:sz w:val="24"/>
          <w:szCs w:val="24"/>
        </w:rPr>
        <w:t xml:space="preserve">le sous </w:t>
      </w:r>
      <w:r>
        <w:rPr>
          <w:sz w:val="24"/>
          <w:szCs w:val="24"/>
          <w:highlight w:val="green"/>
        </w:rPr>
        <w:t xml:space="preserve">/ grouiller / </w:t>
      </w:r>
      <w:r>
        <w:rPr>
          <w:sz w:val="24"/>
          <w:szCs w:val="24"/>
          <w:highlight w:val="cyan"/>
        </w:rPr>
        <w:t>l’âtre</w:t>
      </w:r>
      <w:r>
        <w:rPr>
          <w:sz w:val="24"/>
          <w:szCs w:val="24"/>
        </w:rPr>
        <w:t xml:space="preserve"> /</w:t>
      </w:r>
      <w:r>
        <w:rPr>
          <w:sz w:val="24"/>
          <w:szCs w:val="24"/>
          <w:highlight w:val="cyan"/>
        </w:rPr>
        <w:t xml:space="preserve"> les chaumières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/ le mari / </w:t>
      </w:r>
      <w:r>
        <w:rPr>
          <w:sz w:val="24"/>
          <w:szCs w:val="24"/>
          <w:highlight w:val="cyan"/>
        </w:rPr>
        <w:t xml:space="preserve">les bêtes / </w:t>
      </w:r>
      <w:r>
        <w:rPr>
          <w:sz w:val="24"/>
          <w:szCs w:val="24"/>
          <w:highlight w:val="green"/>
        </w:rPr>
        <w:t>la gamine /</w:t>
      </w:r>
      <w:r>
        <w:rPr>
          <w:sz w:val="24"/>
          <w:szCs w:val="24"/>
          <w:highlight w:val="cyan"/>
        </w:rPr>
        <w:t>la paysanne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/ les parents / </w:t>
      </w:r>
      <w:r>
        <w:rPr>
          <w:sz w:val="24"/>
          <w:szCs w:val="24"/>
        </w:rPr>
        <w:t xml:space="preserve">gâté(e)/ </w:t>
      </w:r>
      <w:r>
        <w:rPr>
          <w:sz w:val="24"/>
          <w:szCs w:val="24"/>
          <w:highlight w:val="green"/>
        </w:rPr>
        <w:t xml:space="preserve">adopter / </w:t>
      </w:r>
      <w:r>
        <w:rPr>
          <w:sz w:val="24"/>
          <w:szCs w:val="24"/>
          <w:highlight w:val="cyan"/>
        </w:rPr>
        <w:t>vivoter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/ l’héritier </w:t>
      </w:r>
      <w:r>
        <w:rPr>
          <w:sz w:val="24"/>
          <w:szCs w:val="24"/>
        </w:rPr>
        <w:t xml:space="preserve">/le bonbon </w:t>
      </w:r>
      <w:r>
        <w:rPr>
          <w:sz w:val="24"/>
          <w:szCs w:val="24"/>
          <w:highlight w:val="green"/>
        </w:rPr>
        <w:t xml:space="preserve">/ le tout-petit </w:t>
      </w:r>
      <w:r>
        <w:rPr>
          <w:sz w:val="24"/>
          <w:szCs w:val="24"/>
        </w:rPr>
        <w:t xml:space="preserve">/ </w:t>
      </w:r>
      <w:r>
        <w:rPr>
          <w:sz w:val="24"/>
          <w:szCs w:val="24"/>
          <w:highlight w:val="cyan"/>
        </w:rPr>
        <w:t xml:space="preserve">la station d’eaux / les paysans / </w:t>
      </w:r>
      <w:r>
        <w:rPr>
          <w:sz w:val="24"/>
          <w:szCs w:val="24"/>
        </w:rPr>
        <w:t>la chaîne de montre /</w:t>
      </w:r>
      <w:r>
        <w:rPr>
          <w:sz w:val="24"/>
          <w:szCs w:val="24"/>
          <w:highlight w:val="cyan"/>
        </w:rPr>
        <w:t xml:space="preserve">le gardeur d’oies </w:t>
      </w:r>
      <w:r>
        <w:rPr>
          <w:sz w:val="24"/>
          <w:szCs w:val="24"/>
          <w:highlight w:val="green"/>
        </w:rPr>
        <w:t>/ la femme</w:t>
      </w:r>
      <w:r>
        <w:rPr>
          <w:sz w:val="24"/>
          <w:szCs w:val="24"/>
          <w:highlight w:val="cyan"/>
        </w:rPr>
        <w:t>/ les pommes de terre</w:t>
      </w:r>
      <w:r>
        <w:rPr>
          <w:sz w:val="24"/>
          <w:szCs w:val="24"/>
          <w:highlight w:val="green"/>
        </w:rPr>
        <w:t xml:space="preserve"> / le marmot/ </w:t>
      </w:r>
      <w:r>
        <w:rPr>
          <w:sz w:val="24"/>
          <w:szCs w:val="24"/>
          <w:highlight w:val="cyan"/>
        </w:rPr>
        <w:t>les campagnards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green"/>
        </w:rPr>
        <w:t xml:space="preserve">/ le camarade / </w:t>
      </w:r>
      <w:r>
        <w:rPr>
          <w:sz w:val="24"/>
          <w:szCs w:val="24"/>
          <w:highlight w:val="cyan"/>
        </w:rPr>
        <w:t xml:space="preserve"> la maison</w:t>
      </w:r>
      <w:r>
        <w:rPr>
          <w:sz w:val="24"/>
          <w:szCs w:val="24"/>
        </w:rPr>
        <w:t xml:space="preserve">/ </w:t>
      </w:r>
      <w:r>
        <w:rPr>
          <w:sz w:val="24"/>
          <w:szCs w:val="24"/>
          <w:highlight w:val="green"/>
        </w:rPr>
        <w:t>le fils / la sœur</w:t>
      </w:r>
      <w:r>
        <w:rPr>
          <w:sz w:val="24"/>
          <w:szCs w:val="24"/>
        </w:rPr>
        <w:t>/ les tabliers</w:t>
      </w:r>
      <w:r>
        <w:rPr>
          <w:sz w:val="24"/>
          <w:szCs w:val="24"/>
          <w:highlight w:val="green"/>
        </w:rPr>
        <w:t xml:space="preserve"> / les cadettes </w:t>
      </w:r>
      <w:r>
        <w:rPr>
          <w:sz w:val="24"/>
          <w:szCs w:val="24"/>
        </w:rPr>
        <w:t xml:space="preserve">le service </w:t>
      </w:r>
      <w:r>
        <w:rPr>
          <w:sz w:val="24"/>
          <w:szCs w:val="24"/>
          <w:highlight w:val="green"/>
        </w:rPr>
        <w:t xml:space="preserve">/ papa / maman/ </w:t>
      </w:r>
      <w:r>
        <w:rPr>
          <w:sz w:val="24"/>
          <w:szCs w:val="24"/>
        </w:rPr>
        <w:t xml:space="preserve">la voiture </w:t>
      </w:r>
      <w:r>
        <w:rPr>
          <w:sz w:val="24"/>
          <w:szCs w:val="24"/>
          <w:highlight w:val="green"/>
        </w:rPr>
        <w:t>/ le fieu /</w:t>
      </w:r>
      <w:r>
        <w:rPr>
          <w:sz w:val="24"/>
          <w:szCs w:val="24"/>
          <w:highlight w:val="cyan"/>
        </w:rPr>
        <w:t xml:space="preserve"> la pâtée </w:t>
      </w:r>
      <w:r>
        <w:rPr>
          <w:sz w:val="24"/>
          <w:szCs w:val="24"/>
        </w:rPr>
        <w:t>/ le notaire</w:t>
      </w:r>
    </w:p>
    <w:p/>
    <w:p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813744</wp:posOffset>
                </wp:positionH>
                <wp:positionV relativeFrom="paragraph">
                  <wp:posOffset>1485180</wp:posOffset>
                </wp:positionV>
                <wp:extent cx="1382273" cy="1090476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273" cy="1090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sz w:val="56"/>
                                <w:szCs w:val="56"/>
                              </w:rPr>
                              <w:t>La 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64.05pt;margin-top:116.95pt;width:108.85pt;height:8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" filled="f" stroked="f" strokeweight=".5pt">
                <v:textbox>
                  <w:txbxContent>
                    <w:p w:rsidR="003E3D66" w:rsidRDefault="003E3D66">
                      <w:r w:rsidRPr="000F617E">
                        <w:rPr>
                          <w:sz w:val="56"/>
                          <w:szCs w:val="56"/>
                        </w:rPr>
                        <w:t>La vie</w:t>
                      </w:r>
                    </w:p>
                  </w:txbxContent>
                </v:textbox>
              </v:shape>
            </w:pict>
          </mc:Fallback>
        </mc:AlternateContent>
      </w:r>
      <w:r>
        <w:br/>
      </w:r>
      <w:r>
        <w:rPr>
          <w:noProof/>
          <w:lang w:val="de-DE" w:eastAsia="de-DE"/>
        </w:rPr>
        <w:drawing>
          <wp:inline distT="0" distB="0" distL="0" distR="0">
            <wp:extent cx="6352540" cy="32131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/>
    <w:p/>
    <w:p/>
    <w:p>
      <w:pPr>
        <w:pStyle w:val="Listenabsatz"/>
        <w:rPr>
          <w:rFonts w:ascii="Helvetica" w:hAnsi="Helvetica" w:cs="Helvetica"/>
          <w:noProof/>
          <w:color w:val="EDEDED"/>
          <w:u w:val="single"/>
        </w:rPr>
      </w:pPr>
    </w:p>
    <w:p>
      <w:pPr>
        <w:pStyle w:val="Listenabsatz"/>
        <w:numPr>
          <w:ilvl w:val="0"/>
          <w:numId w:val="3"/>
        </w:numPr>
        <w:rPr>
          <w:rFonts w:ascii="Arial" w:hAnsi="Arial" w:cs="Arial"/>
          <w:noProof/>
          <w:color w:val="EDEDED"/>
          <w:u w:val="single"/>
          <w:lang w:val="fr-FR"/>
        </w:rPr>
      </w:pPr>
      <w:r>
        <w:rPr>
          <w:rFonts w:ascii="Arial" w:hAnsi="Arial" w:cs="Arial"/>
          <w:noProof/>
          <w:lang w:val="fr-FR"/>
        </w:rPr>
        <w:t>Regardez la couverture de la nouvelle. Décrivez-la.</w:t>
      </w:r>
    </w:p>
    <w:p>
      <w:pPr>
        <w:rPr>
          <w:rFonts w:ascii="Helvetica" w:hAnsi="Helvetica" w:cs="Helvetica"/>
          <w:noProof/>
          <w:color w:val="EDEDED"/>
          <w:u w:val="single"/>
        </w:rPr>
      </w:pPr>
    </w:p>
    <w:p>
      <w:pPr>
        <w:pStyle w:val="Listenabsatz"/>
        <w:numPr>
          <w:ilvl w:val="0"/>
          <w:numId w:val="3"/>
        </w:numPr>
        <w:rPr>
          <w:rFonts w:ascii="Arial" w:hAnsi="Arial" w:cs="Arial"/>
          <w:noProof/>
          <w:color w:val="EDEDED"/>
          <w:u w:val="single"/>
          <w:lang w:val="fr-FR"/>
        </w:rPr>
      </w:pPr>
      <w:r>
        <w:rPr>
          <w:rFonts w:ascii="Arial" w:hAnsi="Arial" w:cs="Arial"/>
          <w:noProof/>
          <w:lang w:val="fr-FR"/>
        </w:rPr>
        <w:lastRenderedPageBreak/>
        <w:t>Quelles sont vos associations par rapport au titre « Aux Champs » ?</w:t>
      </w:r>
    </w:p>
    <w:p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1649730</wp:posOffset>
            </wp:positionH>
            <wp:positionV relativeFrom="paragraph">
              <wp:posOffset>106680</wp:posOffset>
            </wp:positionV>
            <wp:extent cx="3238500" cy="3238500"/>
            <wp:effectExtent l="0" t="0" r="0" b="0"/>
            <wp:wrapNone/>
            <wp:docPr id="18" name="Image 18" descr="Aux champs et autres nouv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ux champs et autres nouvell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/>
    <w:p/>
    <w:p/>
    <w:p/>
    <w:p/>
    <w:p/>
    <w:p/>
    <w:p/>
    <w:p/>
    <w:p/>
    <w:p/>
    <w:p>
      <w:pPr>
        <w:pStyle w:val="Listenabsatz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Avant de vous plonger dans l’histoire/le passé, imaginez la situation actuelle : Dans quelle mesure est-ce que la vie rurale et la vie urbaine se distinguent ? Faites des collages en groupe et présentez-les aux autres.</w:t>
      </w:r>
    </w:p>
    <w:sectPr>
      <w:headerReference w:type="default" r:id="rId10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rPr>
        <w:rFonts w:ascii="Arial" w:hAnsi="Arial" w:cs="Arial"/>
      </w:rPr>
    </w:pPr>
    <w:r>
      <w:rPr>
        <w:rFonts w:ascii="Arial" w:hAnsi="Arial" w:cs="Arial"/>
      </w:rPr>
      <w:t xml:space="preserve">G. de Maupassant : « Aux champs »; </w:t>
    </w:r>
    <w:proofErr w:type="spellStart"/>
    <w:r>
      <w:rPr>
        <w:rFonts w:ascii="Arial" w:hAnsi="Arial" w:cs="Arial"/>
      </w:rPr>
      <w:t>Klasse</w:t>
    </w:r>
    <w:proofErr w:type="spellEnd"/>
    <w:r>
      <w:rPr>
        <w:rFonts w:ascii="Arial" w:hAnsi="Arial" w:cs="Arial"/>
      </w:rPr>
      <w:t xml:space="preserve"> 11 </w:t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3BE1"/>
    <w:multiLevelType w:val="hybridMultilevel"/>
    <w:tmpl w:val="C036697A"/>
    <w:lvl w:ilvl="0" w:tplc="CFDE1154">
      <w:start w:val="2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auto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D6B49"/>
    <w:multiLevelType w:val="hybridMultilevel"/>
    <w:tmpl w:val="1868C4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42AAF"/>
    <w:multiLevelType w:val="hybridMultilevel"/>
    <w:tmpl w:val="B6C4F6AC"/>
    <w:lvl w:ilvl="0" w:tplc="260AD1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34EFFBF0</Template>
  <TotalTime>0</TotalTime>
  <Pages>2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Amboß, Jana</dc:creator>
  <cp:lastModifiedBy>Schlagowsky, Cornelia</cp:lastModifiedBy>
  <cp:revision>6</cp:revision>
  <cp:lastPrinted>2019-09-04T09:33:00Z</cp:lastPrinted>
  <dcterms:created xsi:type="dcterms:W3CDTF">2019-06-23T16:39:00Z</dcterms:created>
  <dcterms:modified xsi:type="dcterms:W3CDTF">2019-09-04T09:33:00Z</dcterms:modified>
</cp:coreProperties>
</file>